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632">
        <w:rPr>
          <w:rFonts w:ascii="Times New Roman" w:hAnsi="Times New Roman" w:cs="Times New Roman"/>
          <w:b/>
          <w:sz w:val="24"/>
          <w:szCs w:val="24"/>
        </w:rPr>
        <w:t xml:space="preserve">Interpersonal Relations </w:t>
      </w:r>
      <w:r w:rsidR="002609D8">
        <w:rPr>
          <w:rFonts w:ascii="Times New Roman" w:hAnsi="Times New Roman" w:cs="Times New Roman"/>
          <w:b/>
          <w:sz w:val="24"/>
          <w:szCs w:val="24"/>
        </w:rPr>
        <w:t xml:space="preserve">Theories </w:t>
      </w:r>
      <w:r w:rsidRPr="00227632">
        <w:rPr>
          <w:rFonts w:ascii="Times New Roman" w:hAnsi="Times New Roman" w:cs="Times New Roman"/>
          <w:b/>
          <w:sz w:val="24"/>
          <w:szCs w:val="24"/>
        </w:rPr>
        <w:t>in Nursing</w:t>
      </w: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Name</w:t>
      </w: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Professor</w:t>
      </w: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Course</w:t>
      </w: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Date</w:t>
      </w:r>
      <w:r w:rsidRPr="0022763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2276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Interpersonal Relations </w:t>
      </w:r>
      <w:r w:rsidR="0014217B">
        <w:rPr>
          <w:rFonts w:ascii="Times New Roman" w:hAnsi="Times New Roman" w:cs="Times New Roman"/>
          <w:b/>
          <w:sz w:val="24"/>
          <w:szCs w:val="24"/>
        </w:rPr>
        <w:t xml:space="preserve">Theories </w:t>
      </w:r>
      <w:r w:rsidRPr="00227632">
        <w:rPr>
          <w:rFonts w:ascii="Times New Roman" w:hAnsi="Times New Roman" w:cs="Times New Roman"/>
          <w:b/>
          <w:sz w:val="24"/>
          <w:szCs w:val="24"/>
        </w:rPr>
        <w:t>in Nursing</w:t>
      </w:r>
    </w:p>
    <w:p w:rsidR="00967492" w:rsidRPr="00227632" w:rsidRDefault="007C0424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Introduction</w:t>
      </w:r>
    </w:p>
    <w:p w:rsidR="00967492" w:rsidRPr="00227632" w:rsidRDefault="0096749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 xml:space="preserve">It is important that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s can </w:t>
      </w:r>
      <w:r w:rsidR="0051594A" w:rsidRPr="00227632">
        <w:rPr>
          <w:rFonts w:ascii="Times New Roman" w:hAnsi="Times New Roman" w:cs="Times New Roman"/>
          <w:sz w:val="24"/>
          <w:szCs w:val="24"/>
        </w:rPr>
        <w:t>skilfully</w:t>
      </w:r>
      <w:r w:rsidRPr="00227632">
        <w:rPr>
          <w:rFonts w:ascii="Times New Roman" w:hAnsi="Times New Roman" w:cs="Times New Roman"/>
          <w:sz w:val="24"/>
          <w:szCs w:val="24"/>
        </w:rPr>
        <w:t xml:space="preserve"> communicate with patients in any setting. This cultivates trust, common objective setting, </w:t>
      </w:r>
      <w:r w:rsidR="0051594A" w:rsidRPr="00227632">
        <w:rPr>
          <w:rFonts w:ascii="Times New Roman" w:hAnsi="Times New Roman" w:cs="Times New Roman"/>
          <w:sz w:val="24"/>
          <w:szCs w:val="24"/>
        </w:rPr>
        <w:t>therapeutic intervention</w:t>
      </w:r>
      <w:r w:rsidRPr="00227632">
        <w:rPr>
          <w:rFonts w:ascii="Times New Roman" w:hAnsi="Times New Roman" w:cs="Times New Roman"/>
          <w:sz w:val="24"/>
          <w:szCs w:val="24"/>
        </w:rPr>
        <w:t xml:space="preserve">, and enhanced learning encounters for the patient and the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. As a rule,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s utilize a blend of nursing </w:t>
      </w:r>
      <w:r w:rsidR="0051594A" w:rsidRPr="00227632">
        <w:rPr>
          <w:rFonts w:ascii="Times New Roman" w:hAnsi="Times New Roman" w:cs="Times New Roman"/>
          <w:sz w:val="24"/>
          <w:szCs w:val="24"/>
        </w:rPr>
        <w:t>theories and conceptual</w:t>
      </w:r>
      <w:r w:rsidRPr="00227632">
        <w:rPr>
          <w:rFonts w:ascii="Times New Roman" w:hAnsi="Times New Roman" w:cs="Times New Roman"/>
          <w:sz w:val="24"/>
          <w:szCs w:val="24"/>
        </w:rPr>
        <w:t xml:space="preserve"> systems in every day nursing practice (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Manux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 et al, 2014). </w:t>
      </w:r>
    </w:p>
    <w:p w:rsidR="00967492" w:rsidRPr="00227632" w:rsidRDefault="00C3731A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Interpersonal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r</w:t>
      </w:r>
      <w:r w:rsidR="0051594A" w:rsidRPr="00227632">
        <w:rPr>
          <w:rFonts w:ascii="Times New Roman" w:hAnsi="Times New Roman" w:cs="Times New Roman"/>
          <w:sz w:val="24"/>
          <w:szCs w:val="24"/>
        </w:rPr>
        <w:t xml:space="preserve">elationship in nursing care is 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the cooperation between at least two individuals who impart, exchange </w:t>
      </w:r>
      <w:r w:rsidR="0051594A" w:rsidRPr="00227632">
        <w:rPr>
          <w:rFonts w:ascii="Times New Roman" w:hAnsi="Times New Roman" w:cs="Times New Roman"/>
          <w:sz w:val="24"/>
          <w:szCs w:val="24"/>
        </w:rPr>
        <w:t>values and energy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from their </w:t>
      </w:r>
      <w:r w:rsidR="00F07C48" w:rsidRPr="00227632">
        <w:rPr>
          <w:rFonts w:ascii="Times New Roman" w:hAnsi="Times New Roman" w:cs="Times New Roman"/>
          <w:sz w:val="24"/>
          <w:szCs w:val="24"/>
        </w:rPr>
        <w:t>role</w:t>
      </w:r>
      <w:r w:rsidR="00967492" w:rsidRPr="00227632">
        <w:rPr>
          <w:rFonts w:ascii="Times New Roman" w:hAnsi="Times New Roman" w:cs="Times New Roman"/>
          <w:sz w:val="24"/>
          <w:szCs w:val="24"/>
        </w:rPr>
        <w:t>s. Such connection is keeping, r</w:t>
      </w:r>
      <w:r w:rsidR="0051594A" w:rsidRPr="00227632">
        <w:rPr>
          <w:rFonts w:ascii="Times New Roman" w:hAnsi="Times New Roman" w:cs="Times New Roman"/>
          <w:sz w:val="24"/>
          <w:szCs w:val="24"/>
        </w:rPr>
        <w:t>ange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from a low to </w:t>
      </w:r>
      <w:r w:rsidR="0051594A" w:rsidRPr="00227632">
        <w:rPr>
          <w:rFonts w:ascii="Times New Roman" w:hAnsi="Times New Roman" w:cs="Times New Roman"/>
          <w:sz w:val="24"/>
          <w:szCs w:val="24"/>
        </w:rPr>
        <w:t>high viability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proportion in nursing care (Borges et al, 2017). </w:t>
      </w:r>
    </w:p>
    <w:p w:rsidR="00967492" w:rsidRPr="00227632" w:rsidRDefault="0096749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 xml:space="preserve">Hiledegard Peplau's Theory of Interpersonal Nursing </w:t>
      </w:r>
    </w:p>
    <w:p w:rsidR="00967492" w:rsidRPr="00227632" w:rsidRDefault="00A61AD8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492" w:rsidRPr="00227632">
        <w:rPr>
          <w:rFonts w:ascii="Times New Roman" w:hAnsi="Times New Roman" w:cs="Times New Roman"/>
          <w:sz w:val="24"/>
          <w:szCs w:val="24"/>
        </w:rPr>
        <w:t>Peplau's</w:t>
      </w:r>
      <w:proofErr w:type="spellEnd"/>
      <w:r w:rsidR="00967492" w:rsidRPr="00227632">
        <w:rPr>
          <w:rFonts w:ascii="Times New Roman" w:hAnsi="Times New Roman" w:cs="Times New Roman"/>
          <w:sz w:val="24"/>
          <w:szCs w:val="24"/>
        </w:rPr>
        <w:t xml:space="preserve"> (1997) </w:t>
      </w:r>
      <w:r w:rsidR="00F07C48" w:rsidRPr="00227632">
        <w:rPr>
          <w:rFonts w:ascii="Times New Roman" w:hAnsi="Times New Roman" w:cs="Times New Roman"/>
          <w:sz w:val="24"/>
          <w:szCs w:val="24"/>
        </w:rPr>
        <w:t>theory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, nursing is </w:t>
      </w:r>
      <w:r>
        <w:rPr>
          <w:rFonts w:ascii="Times New Roman" w:hAnsi="Times New Roman" w:cs="Times New Roman"/>
          <w:sz w:val="24"/>
          <w:szCs w:val="24"/>
        </w:rPr>
        <w:t>define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d as </w:t>
      </w:r>
      <w:r w:rsidR="00C3731A" w:rsidRPr="00227632">
        <w:rPr>
          <w:rFonts w:ascii="Times New Roman" w:hAnsi="Times New Roman" w:cs="Times New Roman"/>
          <w:sz w:val="24"/>
          <w:szCs w:val="24"/>
        </w:rPr>
        <w:t>interpersonal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, helpful process that happens when experts, particularly taught to be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nurses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, participate in remedial associations with individuals who need </w:t>
      </w:r>
      <w:r w:rsidR="00CB2F88" w:rsidRPr="00227632">
        <w:rPr>
          <w:rFonts w:ascii="Times New Roman" w:hAnsi="Times New Roman" w:cs="Times New Roman"/>
          <w:sz w:val="24"/>
          <w:szCs w:val="24"/>
        </w:rPr>
        <w:t>health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administrations. </w:t>
      </w:r>
      <w:proofErr w:type="spellStart"/>
      <w:r w:rsidR="00967492" w:rsidRPr="00227632">
        <w:rPr>
          <w:rFonts w:ascii="Times New Roman" w:hAnsi="Times New Roman" w:cs="Times New Roman"/>
          <w:sz w:val="24"/>
          <w:szCs w:val="24"/>
        </w:rPr>
        <w:t>Peplau</w:t>
      </w:r>
      <w:proofErr w:type="spellEnd"/>
      <w:r w:rsidR="00967492"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51594A" w:rsidRPr="00227632">
        <w:rPr>
          <w:rFonts w:ascii="Times New Roman" w:hAnsi="Times New Roman" w:cs="Times New Roman"/>
          <w:sz w:val="24"/>
          <w:szCs w:val="24"/>
        </w:rPr>
        <w:t>theorized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that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patient connections must go through three stages with the end goal to be effective: (an) </w:t>
      </w:r>
      <w:r w:rsidR="00F07C48" w:rsidRPr="00227632">
        <w:rPr>
          <w:rFonts w:ascii="Times New Roman" w:hAnsi="Times New Roman" w:cs="Times New Roman"/>
          <w:i/>
          <w:sz w:val="24"/>
          <w:szCs w:val="24"/>
        </w:rPr>
        <w:t>orientation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, (b) </w:t>
      </w:r>
      <w:r w:rsidR="00967492" w:rsidRPr="00227632">
        <w:rPr>
          <w:rFonts w:ascii="Times New Roman" w:hAnsi="Times New Roman" w:cs="Times New Roman"/>
          <w:i/>
          <w:sz w:val="24"/>
          <w:szCs w:val="24"/>
        </w:rPr>
        <w:t>working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, and (c) </w:t>
      </w:r>
      <w:r w:rsidR="00F07C48" w:rsidRPr="00227632">
        <w:rPr>
          <w:rFonts w:ascii="Times New Roman" w:hAnsi="Times New Roman" w:cs="Times New Roman"/>
          <w:i/>
          <w:sz w:val="24"/>
          <w:szCs w:val="24"/>
        </w:rPr>
        <w:t>termination</w:t>
      </w:r>
      <w:r w:rsidR="00227632" w:rsidRPr="0022763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27632" w:rsidRPr="00227632">
        <w:rPr>
          <w:rFonts w:ascii="Times New Roman" w:hAnsi="Times New Roman" w:cs="Times New Roman"/>
          <w:sz w:val="24"/>
          <w:szCs w:val="24"/>
        </w:rPr>
        <w:t>Senn</w:t>
      </w:r>
      <w:proofErr w:type="spellEnd"/>
      <w:r w:rsidR="00227632" w:rsidRPr="00227632">
        <w:rPr>
          <w:rFonts w:ascii="Times New Roman" w:hAnsi="Times New Roman" w:cs="Times New Roman"/>
          <w:sz w:val="24"/>
          <w:szCs w:val="24"/>
        </w:rPr>
        <w:t>, 2013).</w:t>
      </w:r>
    </w:p>
    <w:p w:rsidR="00CB2F88" w:rsidRPr="00227632" w:rsidRDefault="00CB2F88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At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967492" w:rsidRPr="00227632">
        <w:rPr>
          <w:rFonts w:ascii="Times New Roman" w:hAnsi="Times New Roman" w:cs="Times New Roman"/>
          <w:i/>
          <w:sz w:val="24"/>
          <w:szCs w:val="24"/>
        </w:rPr>
        <w:t>introduction stage</w:t>
      </w:r>
      <w:r w:rsidRPr="00227632">
        <w:rPr>
          <w:rFonts w:ascii="Times New Roman" w:hAnsi="Times New Roman" w:cs="Times New Roman"/>
          <w:sz w:val="24"/>
          <w:szCs w:val="24"/>
        </w:rPr>
        <w:t>, patients realize they require help and seek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to conform to their current </w:t>
      </w:r>
      <w:r w:rsidRPr="00227632">
        <w:rPr>
          <w:rFonts w:ascii="Times New Roman" w:hAnsi="Times New Roman" w:cs="Times New Roman"/>
          <w:sz w:val="24"/>
          <w:szCs w:val="24"/>
        </w:rPr>
        <w:t xml:space="preserve">(and other </w:t>
      </w:r>
      <w:r w:rsidR="00F07C48" w:rsidRPr="00227632">
        <w:rPr>
          <w:rFonts w:ascii="Times New Roman" w:hAnsi="Times New Roman" w:cs="Times New Roman"/>
          <w:sz w:val="24"/>
          <w:szCs w:val="24"/>
        </w:rPr>
        <w:t>new) encounters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. At first,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="00967492" w:rsidRPr="00227632">
        <w:rPr>
          <w:rFonts w:ascii="Times New Roman" w:hAnsi="Times New Roman" w:cs="Times New Roman"/>
          <w:sz w:val="24"/>
          <w:szCs w:val="24"/>
        </w:rPr>
        <w:t>s are relied upo</w:t>
      </w:r>
      <w:r w:rsidRPr="00227632">
        <w:rPr>
          <w:rFonts w:ascii="Times New Roman" w:hAnsi="Times New Roman" w:cs="Times New Roman"/>
          <w:sz w:val="24"/>
          <w:szCs w:val="24"/>
        </w:rPr>
        <w:t xml:space="preserve">n to welcome patients with </w:t>
      </w:r>
      <w:r w:rsidR="00967492" w:rsidRPr="00227632">
        <w:rPr>
          <w:rFonts w:ascii="Times New Roman" w:hAnsi="Times New Roman" w:cs="Times New Roman"/>
          <w:sz w:val="24"/>
          <w:szCs w:val="24"/>
        </w:rPr>
        <w:t>re</w:t>
      </w:r>
      <w:r w:rsidRPr="00227632">
        <w:rPr>
          <w:rFonts w:ascii="Times New Roman" w:hAnsi="Times New Roman" w:cs="Times New Roman"/>
          <w:sz w:val="24"/>
          <w:szCs w:val="24"/>
        </w:rPr>
        <w:t>spect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and positive int</w:t>
      </w:r>
      <w:r w:rsidRPr="00227632">
        <w:rPr>
          <w:rFonts w:ascii="Times New Roman" w:hAnsi="Times New Roman" w:cs="Times New Roman"/>
          <w:sz w:val="24"/>
          <w:szCs w:val="24"/>
        </w:rPr>
        <w:t>erest accorded to a stranger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. Patients and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s rapidly go through this stage and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nurses</w:t>
      </w:r>
      <w:r w:rsidR="003E3B9C" w:rsidRPr="00227632">
        <w:rPr>
          <w:rFonts w:ascii="Times New Roman" w:hAnsi="Times New Roman" w:cs="Times New Roman"/>
          <w:sz w:val="24"/>
          <w:szCs w:val="24"/>
        </w:rPr>
        <w:t xml:space="preserve"> must continue being respectful throughout </w:t>
      </w:r>
      <w:r w:rsidR="00967492" w:rsidRPr="0022763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67492" w:rsidRPr="00227632">
        <w:rPr>
          <w:rFonts w:ascii="Times New Roman" w:hAnsi="Times New Roman" w:cs="Times New Roman"/>
          <w:sz w:val="24"/>
          <w:szCs w:val="24"/>
        </w:rPr>
        <w:t>Hagerty</w:t>
      </w:r>
      <w:proofErr w:type="spellEnd"/>
      <w:r w:rsidR="00967492" w:rsidRPr="00227632">
        <w:rPr>
          <w:rFonts w:ascii="Times New Roman" w:hAnsi="Times New Roman" w:cs="Times New Roman"/>
          <w:sz w:val="24"/>
          <w:szCs w:val="24"/>
        </w:rPr>
        <w:t xml:space="preserve"> et al, 2017). </w:t>
      </w:r>
      <w:r w:rsidR="00F07C48" w:rsidRPr="00227632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967492" w:rsidRPr="00227632">
        <w:rPr>
          <w:rFonts w:ascii="Times New Roman" w:hAnsi="Times New Roman" w:cs="Times New Roman"/>
          <w:i/>
          <w:sz w:val="24"/>
          <w:szCs w:val="24"/>
        </w:rPr>
        <w:t>working stage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, the </w:t>
      </w:r>
      <w:r w:rsidRPr="00227632">
        <w:rPr>
          <w:rFonts w:ascii="Times New Roman" w:hAnsi="Times New Roman" w:cs="Times New Roman"/>
          <w:sz w:val="24"/>
          <w:szCs w:val="24"/>
        </w:rPr>
        <w:t>roles of nurses turn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out to be </w:t>
      </w:r>
      <w:r w:rsidRPr="00227632">
        <w:rPr>
          <w:rFonts w:ascii="Times New Roman" w:hAnsi="Times New Roman" w:cs="Times New Roman"/>
          <w:sz w:val="24"/>
          <w:szCs w:val="24"/>
        </w:rPr>
        <w:t>familiar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to patients; they start to acknowledge nurture as </w:t>
      </w:r>
      <w:r w:rsidRPr="00227632">
        <w:rPr>
          <w:rFonts w:ascii="Times New Roman" w:hAnsi="Times New Roman" w:cs="Times New Roman"/>
          <w:sz w:val="24"/>
          <w:szCs w:val="24"/>
        </w:rPr>
        <w:t>health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instructors, asset people, advocates, and care suppliers.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Nurses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F07C48" w:rsidRPr="00227632">
        <w:rPr>
          <w:rFonts w:ascii="Times New Roman" w:hAnsi="Times New Roman" w:cs="Times New Roman"/>
          <w:sz w:val="24"/>
          <w:szCs w:val="24"/>
        </w:rPr>
        <w:t xml:space="preserve">practice 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"nondirective tuning in" to encourage patients' expanded consciousness of their sentiments with respect to their evolving </w:t>
      </w:r>
      <w:r w:rsidRPr="00227632">
        <w:rPr>
          <w:rFonts w:ascii="Times New Roman" w:hAnsi="Times New Roman" w:cs="Times New Roman"/>
          <w:sz w:val="24"/>
          <w:szCs w:val="24"/>
        </w:rPr>
        <w:t>health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. </w:t>
      </w:r>
      <w:r w:rsidR="0051594A" w:rsidRPr="00227632">
        <w:rPr>
          <w:rFonts w:ascii="Times New Roman" w:hAnsi="Times New Roman" w:cs="Times New Roman"/>
          <w:sz w:val="24"/>
          <w:szCs w:val="24"/>
        </w:rPr>
        <w:t xml:space="preserve">At </w:t>
      </w:r>
      <w:r w:rsidR="0051594A" w:rsidRPr="00227632">
        <w:rPr>
          <w:rFonts w:ascii="Times New Roman" w:hAnsi="Times New Roman" w:cs="Times New Roman"/>
          <w:i/>
          <w:sz w:val="24"/>
          <w:szCs w:val="24"/>
        </w:rPr>
        <w:t>evaluation stage</w:t>
      </w:r>
      <w:r w:rsidR="0051594A" w:rsidRPr="00227632">
        <w:rPr>
          <w:rFonts w:ascii="Times New Roman" w:hAnsi="Times New Roman" w:cs="Times New Roman"/>
          <w:sz w:val="24"/>
          <w:szCs w:val="24"/>
        </w:rPr>
        <w:t xml:space="preserve">, the nurse applies all </w:t>
      </w:r>
      <w:r w:rsidR="0051594A" w:rsidRPr="00227632">
        <w:rPr>
          <w:rFonts w:ascii="Times New Roman" w:hAnsi="Times New Roman" w:cs="Times New Roman"/>
          <w:sz w:val="24"/>
          <w:szCs w:val="24"/>
        </w:rPr>
        <w:lastRenderedPageBreak/>
        <w:t>information acquired from the patient and the patient’s condition – including nurse’s experience with previous patients to evaluate whether care given is effective. Evaluation is done to determine if expected outcomes were met.</w:t>
      </w:r>
    </w:p>
    <w:p w:rsidR="00967492" w:rsidRPr="00227632" w:rsidRDefault="00CB2F88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 xml:space="preserve">The </w:t>
      </w:r>
      <w:r w:rsidR="00F07C48" w:rsidRPr="00227632">
        <w:rPr>
          <w:rFonts w:ascii="Times New Roman" w:hAnsi="Times New Roman" w:cs="Times New Roman"/>
          <w:sz w:val="24"/>
          <w:szCs w:val="24"/>
        </w:rPr>
        <w:t>Theory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and Nursing </w:t>
      </w:r>
    </w:p>
    <w:p w:rsidR="00967492" w:rsidRPr="00227632" w:rsidRDefault="00CB2F88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Nurses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have the chance to assume a focal </w:t>
      </w:r>
      <w:r w:rsidR="00F07C48" w:rsidRPr="00227632">
        <w:rPr>
          <w:rFonts w:ascii="Times New Roman" w:hAnsi="Times New Roman" w:cs="Times New Roman"/>
          <w:sz w:val="24"/>
          <w:szCs w:val="24"/>
        </w:rPr>
        <w:t>role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in changing the </w:t>
      </w:r>
      <w:r w:rsidR="003E3B9C" w:rsidRPr="00227632">
        <w:rPr>
          <w:rFonts w:ascii="Times New Roman" w:hAnsi="Times New Roman" w:cs="Times New Roman"/>
          <w:sz w:val="24"/>
          <w:szCs w:val="24"/>
        </w:rPr>
        <w:t>healthcare system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to make a more available, </w:t>
      </w:r>
      <w:r w:rsidR="003E3B9C" w:rsidRPr="00227632">
        <w:rPr>
          <w:rFonts w:ascii="Times New Roman" w:hAnsi="Times New Roman" w:cs="Times New Roman"/>
          <w:sz w:val="24"/>
          <w:szCs w:val="24"/>
        </w:rPr>
        <w:t>value-driven,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and </w:t>
      </w:r>
      <w:r w:rsidR="003E3B9C" w:rsidRPr="00227632">
        <w:rPr>
          <w:rFonts w:ascii="Times New Roman" w:hAnsi="Times New Roman" w:cs="Times New Roman"/>
          <w:sz w:val="24"/>
          <w:szCs w:val="24"/>
        </w:rPr>
        <w:t>high quality environment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for patients</w:t>
      </w:r>
      <w:r w:rsidR="003E3B9C" w:rsidRPr="00227632">
        <w:rPr>
          <w:rFonts w:ascii="Times New Roman" w:hAnsi="Times New Roman" w:cs="Times New Roman"/>
          <w:sz w:val="24"/>
          <w:szCs w:val="24"/>
        </w:rPr>
        <w:t xml:space="preserve"> because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nursing has </w:t>
      </w:r>
      <w:r w:rsidR="003E3B9C" w:rsidRPr="00227632">
        <w:rPr>
          <w:rFonts w:ascii="Times New Roman" w:hAnsi="Times New Roman" w:cs="Times New Roman"/>
          <w:sz w:val="24"/>
          <w:szCs w:val="24"/>
        </w:rPr>
        <w:t>huge impact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than </w:t>
      </w:r>
      <w:r w:rsidR="003E3B9C" w:rsidRPr="00227632">
        <w:rPr>
          <w:rFonts w:ascii="Times New Roman" w:hAnsi="Times New Roman" w:cs="Times New Roman"/>
          <w:sz w:val="24"/>
          <w:szCs w:val="24"/>
        </w:rPr>
        <w:t>other</w:t>
      </w:r>
      <w:r w:rsidR="00967492" w:rsidRPr="00227632">
        <w:rPr>
          <w:rFonts w:ascii="Times New Roman" w:hAnsi="Times New Roman" w:cs="Times New Roman"/>
          <w:sz w:val="24"/>
          <w:szCs w:val="24"/>
        </w:rPr>
        <w:t xml:space="preserve"> factors on patients' general e</w:t>
      </w:r>
      <w:r w:rsidR="003E3B9C" w:rsidRPr="00227632">
        <w:rPr>
          <w:rFonts w:ascii="Times New Roman" w:hAnsi="Times New Roman" w:cs="Times New Roman"/>
          <w:sz w:val="24"/>
          <w:szCs w:val="24"/>
        </w:rPr>
        <w:t>xperience</w:t>
      </w:r>
      <w:r w:rsidR="00967492" w:rsidRPr="00227632">
        <w:rPr>
          <w:rFonts w:ascii="Times New Roman" w:hAnsi="Times New Roman" w:cs="Times New Roman"/>
          <w:sz w:val="24"/>
          <w:szCs w:val="24"/>
        </w:rPr>
        <w:t>s (</w:t>
      </w:r>
      <w:proofErr w:type="spellStart"/>
      <w:r w:rsidR="00967492" w:rsidRPr="00227632">
        <w:rPr>
          <w:rFonts w:ascii="Times New Roman" w:hAnsi="Times New Roman" w:cs="Times New Roman"/>
          <w:sz w:val="24"/>
          <w:szCs w:val="24"/>
        </w:rPr>
        <w:t>Martsolf</w:t>
      </w:r>
      <w:proofErr w:type="spellEnd"/>
      <w:r w:rsidR="00967492" w:rsidRPr="00227632">
        <w:rPr>
          <w:rFonts w:ascii="Times New Roman" w:hAnsi="Times New Roman" w:cs="Times New Roman"/>
          <w:sz w:val="24"/>
          <w:szCs w:val="24"/>
        </w:rPr>
        <w:t xml:space="preserve"> et al, 2016). </w:t>
      </w:r>
    </w:p>
    <w:p w:rsidR="00967492" w:rsidRPr="00227632" w:rsidRDefault="0096749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 xml:space="preserve">The </w:t>
      </w:r>
      <w:r w:rsidR="003E3B9C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utilizes the </w:t>
      </w:r>
      <w:r w:rsidR="003E3B9C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patient relationship to evaluate the patient's </w:t>
      </w:r>
      <w:r w:rsidR="003E3B9C" w:rsidRPr="00227632">
        <w:rPr>
          <w:rFonts w:ascii="Times New Roman" w:hAnsi="Times New Roman" w:cs="Times New Roman"/>
          <w:sz w:val="24"/>
          <w:szCs w:val="24"/>
        </w:rPr>
        <w:t>emotional, psychological</w:t>
      </w:r>
      <w:r w:rsidRPr="00227632">
        <w:rPr>
          <w:rFonts w:ascii="Times New Roman" w:hAnsi="Times New Roman" w:cs="Times New Roman"/>
          <w:sz w:val="24"/>
          <w:szCs w:val="24"/>
        </w:rPr>
        <w:t xml:space="preserve">, and </w:t>
      </w:r>
      <w:r w:rsidR="003E3B9C" w:rsidRPr="00227632">
        <w:rPr>
          <w:rFonts w:ascii="Times New Roman" w:hAnsi="Times New Roman" w:cs="Times New Roman"/>
          <w:sz w:val="24"/>
          <w:szCs w:val="24"/>
        </w:rPr>
        <w:t>other</w:t>
      </w:r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242ECA">
        <w:rPr>
          <w:rFonts w:ascii="Times New Roman" w:hAnsi="Times New Roman" w:cs="Times New Roman"/>
          <w:sz w:val="24"/>
          <w:szCs w:val="24"/>
        </w:rPr>
        <w:t xml:space="preserve">factors </w:t>
      </w:r>
      <w:r w:rsidR="003E3B9C" w:rsidRPr="00227632">
        <w:rPr>
          <w:rFonts w:ascii="Times New Roman" w:hAnsi="Times New Roman" w:cs="Times New Roman"/>
          <w:sz w:val="24"/>
          <w:szCs w:val="24"/>
        </w:rPr>
        <w:t>through</w:t>
      </w:r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3E3B9C" w:rsidRPr="00227632">
        <w:rPr>
          <w:rFonts w:ascii="Times New Roman" w:hAnsi="Times New Roman" w:cs="Times New Roman"/>
          <w:sz w:val="24"/>
          <w:szCs w:val="24"/>
        </w:rPr>
        <w:t>learnt</w:t>
      </w:r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C3731A" w:rsidRPr="00227632">
        <w:rPr>
          <w:rFonts w:ascii="Times New Roman" w:hAnsi="Times New Roman" w:cs="Times New Roman"/>
          <w:sz w:val="24"/>
          <w:szCs w:val="24"/>
        </w:rPr>
        <w:t>interpersonal</w:t>
      </w:r>
      <w:r w:rsidRPr="00227632">
        <w:rPr>
          <w:rFonts w:ascii="Times New Roman" w:hAnsi="Times New Roman" w:cs="Times New Roman"/>
          <w:sz w:val="24"/>
          <w:szCs w:val="24"/>
        </w:rPr>
        <w:t xml:space="preserve"> abilities, individual </w:t>
      </w:r>
      <w:r w:rsidR="00590E2B" w:rsidRPr="00227632">
        <w:rPr>
          <w:rFonts w:ascii="Times New Roman" w:hAnsi="Times New Roman" w:cs="Times New Roman"/>
          <w:sz w:val="24"/>
          <w:szCs w:val="24"/>
        </w:rPr>
        <w:t>strengths</w:t>
      </w:r>
      <w:r w:rsidRPr="00227632">
        <w:rPr>
          <w:rFonts w:ascii="Times New Roman" w:hAnsi="Times New Roman" w:cs="Times New Roman"/>
          <w:sz w:val="24"/>
          <w:szCs w:val="24"/>
        </w:rPr>
        <w:t xml:space="preserve">, and a comprehension of human conduct. The outcome is to create </w:t>
      </w:r>
      <w:r w:rsidR="003E3B9C" w:rsidRPr="00227632">
        <w:rPr>
          <w:rFonts w:ascii="Times New Roman" w:hAnsi="Times New Roman" w:cs="Times New Roman"/>
          <w:sz w:val="24"/>
          <w:szCs w:val="24"/>
        </w:rPr>
        <w:t>desired</w:t>
      </w:r>
      <w:r w:rsidRPr="00227632">
        <w:rPr>
          <w:rFonts w:ascii="Times New Roman" w:hAnsi="Times New Roman" w:cs="Times New Roman"/>
          <w:sz w:val="24"/>
          <w:szCs w:val="24"/>
        </w:rPr>
        <w:t xml:space="preserve"> objectives</w:t>
      </w:r>
      <w:r w:rsidR="003E3B9C" w:rsidRPr="00227632">
        <w:rPr>
          <w:rFonts w:ascii="Times New Roman" w:hAnsi="Times New Roman" w:cs="Times New Roman"/>
          <w:sz w:val="24"/>
          <w:szCs w:val="24"/>
        </w:rPr>
        <w:t xml:space="preserve"> and goals</w:t>
      </w:r>
      <w:r w:rsidRPr="00227632">
        <w:rPr>
          <w:rFonts w:ascii="Times New Roman" w:hAnsi="Times New Roman" w:cs="Times New Roman"/>
          <w:sz w:val="24"/>
          <w:szCs w:val="24"/>
        </w:rPr>
        <w:t xml:space="preserve"> that </w:t>
      </w:r>
      <w:r w:rsidR="003E3B9C" w:rsidRPr="00227632">
        <w:rPr>
          <w:rFonts w:ascii="Times New Roman" w:hAnsi="Times New Roman" w:cs="Times New Roman"/>
          <w:sz w:val="24"/>
          <w:szCs w:val="24"/>
        </w:rPr>
        <w:t xml:space="preserve">benefit </w:t>
      </w:r>
      <w:r w:rsidRPr="00227632">
        <w:rPr>
          <w:rFonts w:ascii="Times New Roman" w:hAnsi="Times New Roman" w:cs="Times New Roman"/>
          <w:sz w:val="24"/>
          <w:szCs w:val="24"/>
        </w:rPr>
        <w:t xml:space="preserve">the patient. In any patient setting, trust happens when the patient is certain about the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's </w:t>
      </w:r>
      <w:r w:rsidR="009A524B" w:rsidRPr="00227632">
        <w:rPr>
          <w:rFonts w:ascii="Times New Roman" w:hAnsi="Times New Roman" w:cs="Times New Roman"/>
          <w:sz w:val="24"/>
          <w:szCs w:val="24"/>
        </w:rPr>
        <w:t>expression</w:t>
      </w:r>
      <w:r w:rsidRPr="00227632">
        <w:rPr>
          <w:rFonts w:ascii="Times New Roman" w:hAnsi="Times New Roman" w:cs="Times New Roman"/>
          <w:sz w:val="24"/>
          <w:szCs w:val="24"/>
        </w:rPr>
        <w:t xml:space="preserve"> of honesty and </w:t>
      </w:r>
      <w:r w:rsidR="009A524B" w:rsidRPr="00227632">
        <w:rPr>
          <w:rFonts w:ascii="Times New Roman" w:hAnsi="Times New Roman" w:cs="Times New Roman"/>
          <w:sz w:val="24"/>
          <w:szCs w:val="24"/>
        </w:rPr>
        <w:t>reliability</w:t>
      </w:r>
      <w:r w:rsidRPr="00227632">
        <w:rPr>
          <w:rFonts w:ascii="Times New Roman" w:hAnsi="Times New Roman" w:cs="Times New Roman"/>
          <w:sz w:val="24"/>
          <w:szCs w:val="24"/>
        </w:rPr>
        <w:t xml:space="preserve">. It is through the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patient relationship that the </w:t>
      </w:r>
      <w:r w:rsidR="003E3B9C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can express compassion toward the patient. </w:t>
      </w:r>
      <w:r w:rsidR="009A524B" w:rsidRPr="00227632">
        <w:rPr>
          <w:rFonts w:ascii="Times New Roman" w:hAnsi="Times New Roman" w:cs="Times New Roman"/>
          <w:sz w:val="24"/>
          <w:szCs w:val="24"/>
        </w:rPr>
        <w:t>Here,</w:t>
      </w:r>
      <w:r w:rsidRPr="00227632">
        <w:rPr>
          <w:rFonts w:ascii="Times New Roman" w:hAnsi="Times New Roman" w:cs="Times New Roman"/>
          <w:sz w:val="24"/>
          <w:szCs w:val="24"/>
        </w:rPr>
        <w:t xml:space="preserve"> sympathy </w:t>
      </w:r>
      <w:r w:rsidR="00590E2B" w:rsidRPr="00227632">
        <w:rPr>
          <w:rFonts w:ascii="Times New Roman" w:hAnsi="Times New Roman" w:cs="Times New Roman"/>
          <w:sz w:val="24"/>
          <w:szCs w:val="24"/>
        </w:rPr>
        <w:t>enables the nurse</w:t>
      </w:r>
      <w:r w:rsidR="0076513C">
        <w:rPr>
          <w:rFonts w:ascii="Times New Roman" w:hAnsi="Times New Roman" w:cs="Times New Roman"/>
          <w:sz w:val="24"/>
          <w:szCs w:val="24"/>
        </w:rPr>
        <w:t xml:space="preserve"> to</w:t>
      </w:r>
      <w:r w:rsidR="00590E2B" w:rsidRPr="00227632">
        <w:rPr>
          <w:rFonts w:ascii="Times New Roman" w:hAnsi="Times New Roman" w:cs="Times New Roman"/>
          <w:sz w:val="24"/>
          <w:szCs w:val="24"/>
        </w:rPr>
        <w:t xml:space="preserve"> establish patient’s feelings so that the same can be communicated to and understood by</w:t>
      </w:r>
      <w:r w:rsidRPr="00227632">
        <w:rPr>
          <w:rFonts w:ascii="Times New Roman" w:hAnsi="Times New Roman" w:cs="Times New Roman"/>
          <w:sz w:val="24"/>
          <w:szCs w:val="24"/>
        </w:rPr>
        <w:t xml:space="preserve"> the patient (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Senn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, 2017). </w:t>
      </w:r>
      <w:r w:rsidR="00590E2B" w:rsidRPr="00227632">
        <w:rPr>
          <w:rFonts w:ascii="Times New Roman" w:hAnsi="Times New Roman" w:cs="Times New Roman"/>
          <w:sz w:val="24"/>
          <w:szCs w:val="24"/>
        </w:rPr>
        <w:t>For instance, in an emergency s</w:t>
      </w:r>
      <w:r w:rsidRPr="00227632">
        <w:rPr>
          <w:rFonts w:ascii="Times New Roman" w:hAnsi="Times New Roman" w:cs="Times New Roman"/>
          <w:sz w:val="24"/>
          <w:szCs w:val="24"/>
        </w:rPr>
        <w:t xml:space="preserve">etting, the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uses the </w:t>
      </w:r>
      <w:r w:rsidR="0068290A" w:rsidRPr="00227632">
        <w:rPr>
          <w:rFonts w:ascii="Times New Roman" w:hAnsi="Times New Roman" w:cs="Times New Roman"/>
          <w:sz w:val="24"/>
          <w:szCs w:val="24"/>
        </w:rPr>
        <w:t xml:space="preserve">three stages of the theory </w:t>
      </w:r>
      <w:r w:rsidR="00590E2B" w:rsidRPr="00227632">
        <w:rPr>
          <w:rFonts w:ascii="Times New Roman" w:hAnsi="Times New Roman" w:cs="Times New Roman"/>
          <w:sz w:val="24"/>
          <w:szCs w:val="24"/>
        </w:rPr>
        <w:t>in a b</w:t>
      </w:r>
      <w:r w:rsidRPr="00227632">
        <w:rPr>
          <w:rFonts w:ascii="Times New Roman" w:hAnsi="Times New Roman" w:cs="Times New Roman"/>
          <w:sz w:val="24"/>
          <w:szCs w:val="24"/>
        </w:rPr>
        <w:t xml:space="preserve">riefer </w:t>
      </w:r>
      <w:r w:rsidR="00590E2B" w:rsidRPr="00227632">
        <w:rPr>
          <w:rFonts w:ascii="Times New Roman" w:hAnsi="Times New Roman" w:cs="Times New Roman"/>
          <w:sz w:val="24"/>
          <w:szCs w:val="24"/>
        </w:rPr>
        <w:t>time</w:t>
      </w:r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="0068290A" w:rsidRPr="00227632">
        <w:rPr>
          <w:rFonts w:ascii="Times New Roman" w:hAnsi="Times New Roman" w:cs="Times New Roman"/>
          <w:sz w:val="24"/>
          <w:szCs w:val="24"/>
        </w:rPr>
        <w:t>because of the limited time the patient stays in that setting</w:t>
      </w:r>
      <w:r w:rsidRPr="00227632">
        <w:rPr>
          <w:rFonts w:ascii="Times New Roman" w:hAnsi="Times New Roman" w:cs="Times New Roman"/>
          <w:sz w:val="24"/>
          <w:szCs w:val="24"/>
        </w:rPr>
        <w:t xml:space="preserve">. </w:t>
      </w:r>
      <w:r w:rsidR="0068290A" w:rsidRPr="00227632">
        <w:rPr>
          <w:rFonts w:ascii="Times New Roman" w:hAnsi="Times New Roman" w:cs="Times New Roman"/>
          <w:sz w:val="24"/>
          <w:szCs w:val="24"/>
        </w:rPr>
        <w:t xml:space="preserve">Here, </w:t>
      </w:r>
      <w:r w:rsidRPr="00227632">
        <w:rPr>
          <w:rFonts w:ascii="Times New Roman" w:hAnsi="Times New Roman" w:cs="Times New Roman"/>
          <w:sz w:val="24"/>
          <w:szCs w:val="24"/>
        </w:rPr>
        <w:t xml:space="preserve">the </w:t>
      </w:r>
      <w:r w:rsidR="003E3B9C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utilized the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patient-</w:t>
      </w:r>
      <w:r w:rsidR="0068290A" w:rsidRPr="00227632">
        <w:rPr>
          <w:rFonts w:ascii="Times New Roman" w:hAnsi="Times New Roman" w:cs="Times New Roman"/>
          <w:sz w:val="24"/>
          <w:szCs w:val="24"/>
        </w:rPr>
        <w:t>relationship</w:t>
      </w:r>
      <w:r w:rsidRPr="00227632">
        <w:rPr>
          <w:rFonts w:ascii="Times New Roman" w:hAnsi="Times New Roman" w:cs="Times New Roman"/>
          <w:sz w:val="24"/>
          <w:szCs w:val="24"/>
        </w:rPr>
        <w:t xml:space="preserve"> with </w:t>
      </w:r>
      <w:r w:rsidR="0068290A" w:rsidRPr="00227632">
        <w:rPr>
          <w:rFonts w:ascii="Times New Roman" w:hAnsi="Times New Roman" w:cs="Times New Roman"/>
          <w:sz w:val="24"/>
          <w:szCs w:val="24"/>
        </w:rPr>
        <w:t>skills and compassion, and create</w:t>
      </w:r>
      <w:r w:rsidRPr="00227632">
        <w:rPr>
          <w:rFonts w:ascii="Times New Roman" w:hAnsi="Times New Roman" w:cs="Times New Roman"/>
          <w:sz w:val="24"/>
          <w:szCs w:val="24"/>
        </w:rPr>
        <w:t xml:space="preserve"> a common trust encouraging the patient's </w:t>
      </w:r>
      <w:r w:rsidR="00C6396F" w:rsidRPr="00227632">
        <w:rPr>
          <w:rFonts w:ascii="Times New Roman" w:hAnsi="Times New Roman" w:cs="Times New Roman"/>
          <w:sz w:val="24"/>
          <w:szCs w:val="24"/>
        </w:rPr>
        <w:t>independence</w:t>
      </w:r>
      <w:r w:rsidRPr="00227632">
        <w:rPr>
          <w:rFonts w:ascii="Times New Roman" w:hAnsi="Times New Roman" w:cs="Times New Roman"/>
          <w:sz w:val="24"/>
          <w:szCs w:val="24"/>
        </w:rPr>
        <w:t xml:space="preserve"> with positive </w:t>
      </w:r>
      <w:r w:rsidR="00CB2F88" w:rsidRPr="00227632">
        <w:rPr>
          <w:rFonts w:ascii="Times New Roman" w:hAnsi="Times New Roman" w:cs="Times New Roman"/>
          <w:sz w:val="24"/>
          <w:szCs w:val="24"/>
        </w:rPr>
        <w:t>health</w:t>
      </w:r>
      <w:r w:rsidRPr="00227632">
        <w:rPr>
          <w:rFonts w:ascii="Times New Roman" w:hAnsi="Times New Roman" w:cs="Times New Roman"/>
          <w:sz w:val="24"/>
          <w:szCs w:val="24"/>
        </w:rPr>
        <w:t xml:space="preserve"> practices. </w:t>
      </w:r>
    </w:p>
    <w:p w:rsidR="007C0424" w:rsidRPr="00227632" w:rsidRDefault="007C0424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>Conclusion</w:t>
      </w:r>
    </w:p>
    <w:p w:rsidR="005D6452" w:rsidRPr="00227632" w:rsidRDefault="0096749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sz w:val="24"/>
          <w:szCs w:val="24"/>
        </w:rPr>
        <w:t xml:space="preserve">The data obtained through the advancement of nursing </w:t>
      </w:r>
      <w:r w:rsidR="00F07C48" w:rsidRPr="00227632">
        <w:rPr>
          <w:rFonts w:ascii="Times New Roman" w:hAnsi="Times New Roman" w:cs="Times New Roman"/>
          <w:sz w:val="24"/>
          <w:szCs w:val="24"/>
        </w:rPr>
        <w:t>theory</w:t>
      </w:r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27632">
        <w:rPr>
          <w:rFonts w:ascii="Times New Roman" w:hAnsi="Times New Roman" w:cs="Times New Roman"/>
          <w:sz w:val="24"/>
          <w:szCs w:val="24"/>
        </w:rPr>
        <w:t xml:space="preserve">and research, gives expanded legitimacy and substance to the novel study of nursing. It is imperative for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s </w:t>
      </w:r>
      <w:r w:rsidRPr="00227632">
        <w:rPr>
          <w:rFonts w:ascii="Times New Roman" w:hAnsi="Times New Roman" w:cs="Times New Roman"/>
          <w:sz w:val="24"/>
          <w:szCs w:val="24"/>
        </w:rPr>
        <w:lastRenderedPageBreak/>
        <w:t xml:space="preserve">to use nursing </w:t>
      </w:r>
      <w:r w:rsidR="00B57085" w:rsidRPr="00227632">
        <w:rPr>
          <w:rFonts w:ascii="Times New Roman" w:hAnsi="Times New Roman" w:cs="Times New Roman"/>
          <w:sz w:val="24"/>
          <w:szCs w:val="24"/>
        </w:rPr>
        <w:t>theories</w:t>
      </w:r>
      <w:r w:rsidRPr="00227632">
        <w:rPr>
          <w:rFonts w:ascii="Times New Roman" w:hAnsi="Times New Roman" w:cs="Times New Roman"/>
          <w:sz w:val="24"/>
          <w:szCs w:val="24"/>
        </w:rPr>
        <w:t xml:space="preserve"> and </w:t>
      </w:r>
      <w:r w:rsidR="00B57085" w:rsidRPr="00227632">
        <w:rPr>
          <w:rFonts w:ascii="Times New Roman" w:hAnsi="Times New Roman" w:cs="Times New Roman"/>
          <w:sz w:val="24"/>
          <w:szCs w:val="24"/>
        </w:rPr>
        <w:t>conceptual</w:t>
      </w:r>
      <w:r w:rsidRPr="00227632">
        <w:rPr>
          <w:rFonts w:ascii="Times New Roman" w:hAnsi="Times New Roman" w:cs="Times New Roman"/>
          <w:sz w:val="24"/>
          <w:szCs w:val="24"/>
        </w:rPr>
        <w:t xml:space="preserve"> models with regards to their proper settings and popula</w:t>
      </w:r>
      <w:r w:rsidR="00B57085" w:rsidRPr="00227632">
        <w:rPr>
          <w:rFonts w:ascii="Times New Roman" w:hAnsi="Times New Roman" w:cs="Times New Roman"/>
          <w:sz w:val="24"/>
          <w:szCs w:val="24"/>
        </w:rPr>
        <w:t>tion</w:t>
      </w:r>
      <w:r w:rsidRPr="00227632">
        <w:rPr>
          <w:rFonts w:ascii="Times New Roman" w:hAnsi="Times New Roman" w:cs="Times New Roman"/>
          <w:sz w:val="24"/>
          <w:szCs w:val="24"/>
        </w:rPr>
        <w:t xml:space="preserve">. In </w:t>
      </w:r>
      <w:r w:rsidR="00B57085" w:rsidRPr="00227632">
        <w:rPr>
          <w:rFonts w:ascii="Times New Roman" w:hAnsi="Times New Roman" w:cs="Times New Roman"/>
          <w:sz w:val="24"/>
          <w:szCs w:val="24"/>
        </w:rPr>
        <w:t>evidence</w:t>
      </w:r>
      <w:r w:rsidRPr="00227632">
        <w:rPr>
          <w:rFonts w:ascii="Times New Roman" w:hAnsi="Times New Roman" w:cs="Times New Roman"/>
          <w:sz w:val="24"/>
          <w:szCs w:val="24"/>
        </w:rPr>
        <w:t xml:space="preserve"> based work on, nursing </w:t>
      </w:r>
      <w:r w:rsidR="00B57085" w:rsidRPr="00227632">
        <w:rPr>
          <w:rFonts w:ascii="Times New Roman" w:hAnsi="Times New Roman" w:cs="Times New Roman"/>
          <w:sz w:val="24"/>
          <w:szCs w:val="24"/>
        </w:rPr>
        <w:t>theories</w:t>
      </w:r>
      <w:r w:rsidRPr="00227632">
        <w:rPr>
          <w:rFonts w:ascii="Times New Roman" w:hAnsi="Times New Roman" w:cs="Times New Roman"/>
          <w:sz w:val="24"/>
          <w:szCs w:val="24"/>
        </w:rPr>
        <w:t xml:space="preserve"> give </w:t>
      </w:r>
      <w:r w:rsidR="00B57085" w:rsidRPr="00227632">
        <w:rPr>
          <w:rFonts w:ascii="Times New Roman" w:hAnsi="Times New Roman" w:cs="Times New Roman"/>
          <w:sz w:val="24"/>
          <w:szCs w:val="24"/>
        </w:rPr>
        <w:t xml:space="preserve">a </w:t>
      </w:r>
      <w:r w:rsidRPr="00227632">
        <w:rPr>
          <w:rFonts w:ascii="Times New Roman" w:hAnsi="Times New Roman" w:cs="Times New Roman"/>
          <w:sz w:val="24"/>
          <w:szCs w:val="24"/>
        </w:rPr>
        <w:t xml:space="preserve">solid </w:t>
      </w:r>
      <w:r w:rsidR="00B57085" w:rsidRPr="00227632">
        <w:rPr>
          <w:rFonts w:ascii="Times New Roman" w:hAnsi="Times New Roman" w:cs="Times New Roman"/>
          <w:sz w:val="24"/>
          <w:szCs w:val="24"/>
        </w:rPr>
        <w:t>foundation</w:t>
      </w:r>
      <w:r w:rsidRPr="00227632">
        <w:rPr>
          <w:rFonts w:ascii="Times New Roman" w:hAnsi="Times New Roman" w:cs="Times New Roman"/>
          <w:sz w:val="24"/>
          <w:szCs w:val="24"/>
        </w:rPr>
        <w:t xml:space="preserve"> t</w:t>
      </w:r>
      <w:r w:rsidR="00B57085" w:rsidRPr="00227632">
        <w:rPr>
          <w:rFonts w:ascii="Times New Roman" w:hAnsi="Times New Roman" w:cs="Times New Roman"/>
          <w:sz w:val="24"/>
          <w:szCs w:val="24"/>
        </w:rPr>
        <w:t>hat fosters</w:t>
      </w:r>
      <w:r w:rsidRPr="00227632">
        <w:rPr>
          <w:rFonts w:ascii="Times New Roman" w:hAnsi="Times New Roman" w:cs="Times New Roman"/>
          <w:sz w:val="24"/>
          <w:szCs w:val="24"/>
        </w:rPr>
        <w:t xml:space="preserve"> nursing </w:t>
      </w:r>
      <w:r w:rsidR="00B57085" w:rsidRPr="00227632">
        <w:rPr>
          <w:rFonts w:ascii="Times New Roman" w:hAnsi="Times New Roman" w:cs="Times New Roman"/>
          <w:sz w:val="24"/>
          <w:szCs w:val="24"/>
        </w:rPr>
        <w:t>interventions</w:t>
      </w:r>
      <w:r w:rsidRPr="00227632">
        <w:rPr>
          <w:rFonts w:ascii="Times New Roman" w:hAnsi="Times New Roman" w:cs="Times New Roman"/>
          <w:sz w:val="24"/>
          <w:szCs w:val="24"/>
        </w:rPr>
        <w:t>,</w:t>
      </w:r>
      <w:r w:rsidR="00B57085" w:rsidRPr="00227632">
        <w:rPr>
          <w:rFonts w:ascii="Times New Roman" w:hAnsi="Times New Roman" w:cs="Times New Roman"/>
          <w:sz w:val="24"/>
          <w:szCs w:val="24"/>
        </w:rPr>
        <w:t xml:space="preserve"> resulting in expanded health promotion and health prevention </w:t>
      </w:r>
      <w:proofErr w:type="spellStart"/>
      <w:r w:rsidR="00B57085" w:rsidRPr="00227632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B57085" w:rsidRPr="00227632">
        <w:rPr>
          <w:rFonts w:ascii="Times New Roman" w:hAnsi="Times New Roman" w:cs="Times New Roman"/>
          <w:sz w:val="24"/>
          <w:szCs w:val="24"/>
        </w:rPr>
        <w:t xml:space="preserve"> for patients</w:t>
      </w:r>
      <w:r w:rsidRPr="00227632">
        <w:rPr>
          <w:rFonts w:ascii="Times New Roman" w:hAnsi="Times New Roman" w:cs="Times New Roman"/>
          <w:sz w:val="24"/>
          <w:szCs w:val="24"/>
        </w:rPr>
        <w:t xml:space="preserve">. </w:t>
      </w:r>
      <w:r w:rsidR="00F07C48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>s evaluate and inter</w:t>
      </w:r>
      <w:r w:rsidR="003903CC" w:rsidRPr="00227632">
        <w:rPr>
          <w:rFonts w:ascii="Times New Roman" w:hAnsi="Times New Roman" w:cs="Times New Roman"/>
          <w:sz w:val="24"/>
          <w:szCs w:val="24"/>
        </w:rPr>
        <w:t>vene in a</w:t>
      </w:r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metaparadigm</w:t>
      </w:r>
      <w:proofErr w:type="spellEnd"/>
      <w:r w:rsidR="003903CC" w:rsidRPr="00227632">
        <w:rPr>
          <w:rFonts w:ascii="Times New Roman" w:hAnsi="Times New Roman" w:cs="Times New Roman"/>
          <w:sz w:val="24"/>
          <w:szCs w:val="24"/>
        </w:rPr>
        <w:t xml:space="preserve"> manner</w:t>
      </w:r>
      <w:r w:rsidRPr="00227632">
        <w:rPr>
          <w:rFonts w:ascii="Times New Roman" w:hAnsi="Times New Roman" w:cs="Times New Roman"/>
          <w:sz w:val="24"/>
          <w:szCs w:val="24"/>
        </w:rPr>
        <w:t xml:space="preserve"> to deliver the </w:t>
      </w:r>
      <w:r w:rsidR="003903CC" w:rsidRPr="00227632">
        <w:rPr>
          <w:rFonts w:ascii="Times New Roman" w:hAnsi="Times New Roman" w:cs="Times New Roman"/>
          <w:sz w:val="24"/>
          <w:szCs w:val="24"/>
        </w:rPr>
        <w:t>desired</w:t>
      </w:r>
      <w:r w:rsidRPr="00227632">
        <w:rPr>
          <w:rFonts w:ascii="Times New Roman" w:hAnsi="Times New Roman" w:cs="Times New Roman"/>
          <w:sz w:val="24"/>
          <w:szCs w:val="24"/>
        </w:rPr>
        <w:t xml:space="preserve"> result. The </w:t>
      </w:r>
      <w:r w:rsidR="003E3B9C" w:rsidRPr="00227632">
        <w:rPr>
          <w:rFonts w:ascii="Times New Roman" w:hAnsi="Times New Roman" w:cs="Times New Roman"/>
          <w:sz w:val="24"/>
          <w:szCs w:val="24"/>
        </w:rPr>
        <w:t>nurse</w:t>
      </w:r>
      <w:r w:rsidR="00552B6B" w:rsidRPr="00227632">
        <w:rPr>
          <w:rFonts w:ascii="Times New Roman" w:hAnsi="Times New Roman" w:cs="Times New Roman"/>
          <w:sz w:val="24"/>
          <w:szCs w:val="24"/>
        </w:rPr>
        <w:t>-patient-</w:t>
      </w:r>
      <w:r w:rsidRPr="00227632">
        <w:rPr>
          <w:rFonts w:ascii="Times New Roman" w:hAnsi="Times New Roman" w:cs="Times New Roman"/>
          <w:sz w:val="24"/>
          <w:szCs w:val="24"/>
        </w:rPr>
        <w:t xml:space="preserve">relationship encourages trust and comprehension among </w:t>
      </w:r>
      <w:r w:rsidR="003E3B9C" w:rsidRPr="00227632">
        <w:rPr>
          <w:rFonts w:ascii="Times New Roman" w:hAnsi="Times New Roman" w:cs="Times New Roman"/>
          <w:sz w:val="24"/>
          <w:szCs w:val="24"/>
        </w:rPr>
        <w:t>nurse</w:t>
      </w:r>
      <w:r w:rsidRPr="00227632">
        <w:rPr>
          <w:rFonts w:ascii="Times New Roman" w:hAnsi="Times New Roman" w:cs="Times New Roman"/>
          <w:sz w:val="24"/>
          <w:szCs w:val="24"/>
        </w:rPr>
        <w:t xml:space="preserve"> and patient. Through this relationship, objectives for the patient are set and can be accomplished.</w:t>
      </w: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6A2" w:rsidRDefault="00A136A2" w:rsidP="00A136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632" w:rsidRPr="00227632" w:rsidRDefault="00227632" w:rsidP="00A136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763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27632" w:rsidRPr="00172E1C" w:rsidRDefault="00227632" w:rsidP="00172E1C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227632">
        <w:rPr>
          <w:rFonts w:ascii="Times New Roman" w:hAnsi="Times New Roman" w:cs="Times New Roman"/>
          <w:sz w:val="24"/>
          <w:szCs w:val="24"/>
        </w:rPr>
        <w:t>Borges, J. W. P., Moreira, T. M. M., &amp; de Andrade, D. F. (2017).</w:t>
      </w:r>
      <w:proofErr w:type="gramEnd"/>
      <w:r w:rsidRPr="00227632">
        <w:rPr>
          <w:rFonts w:ascii="Times New Roman" w:hAnsi="Times New Roman" w:cs="Times New Roman"/>
          <w:sz w:val="24"/>
          <w:szCs w:val="24"/>
        </w:rPr>
        <w:t xml:space="preserve"> Nursing Care Interpersonal Relationship Questionnaire: </w:t>
      </w:r>
      <w:r w:rsidR="00172E1C" w:rsidRPr="00227632">
        <w:rPr>
          <w:rFonts w:ascii="Times New Roman" w:hAnsi="Times New Roman" w:cs="Times New Roman"/>
          <w:sz w:val="24"/>
          <w:szCs w:val="24"/>
        </w:rPr>
        <w:t xml:space="preserve">Elaboration </w:t>
      </w:r>
      <w:r w:rsidRPr="00227632">
        <w:rPr>
          <w:rFonts w:ascii="Times New Roman" w:hAnsi="Times New Roman" w:cs="Times New Roman"/>
          <w:sz w:val="24"/>
          <w:szCs w:val="24"/>
        </w:rPr>
        <w:t xml:space="preserve">and </w:t>
      </w:r>
      <w:proofErr w:type="gramStart"/>
      <w:r w:rsidR="00172E1C" w:rsidRPr="00227632">
        <w:rPr>
          <w:rFonts w:ascii="Times New Roman" w:hAnsi="Times New Roman" w:cs="Times New Roman"/>
          <w:sz w:val="24"/>
          <w:szCs w:val="24"/>
        </w:rPr>
        <w:t xml:space="preserve">Validation </w:t>
      </w:r>
      <w:r w:rsidRPr="0022763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632">
        <w:rPr>
          <w:rFonts w:ascii="Times New Roman" w:hAnsi="Times New Roman" w:cs="Times New Roman"/>
          <w:i/>
          <w:iCs/>
          <w:sz w:val="24"/>
          <w:szCs w:val="24"/>
        </w:rPr>
        <w:t>Revista</w:t>
      </w:r>
      <w:proofErr w:type="spellEnd"/>
      <w:r w:rsidRPr="00227632">
        <w:rPr>
          <w:rFonts w:ascii="Times New Roman" w:hAnsi="Times New Roman" w:cs="Times New Roman"/>
          <w:i/>
          <w:iCs/>
          <w:sz w:val="24"/>
          <w:szCs w:val="24"/>
        </w:rPr>
        <w:t xml:space="preserve"> Latino-Americana de </w:t>
      </w:r>
      <w:proofErr w:type="spellStart"/>
      <w:r w:rsidRPr="00227632">
        <w:rPr>
          <w:rFonts w:ascii="Times New Roman" w:hAnsi="Times New Roman" w:cs="Times New Roman"/>
          <w:i/>
          <w:iCs/>
          <w:sz w:val="24"/>
          <w:szCs w:val="24"/>
        </w:rPr>
        <w:t>Enfermagem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, </w:t>
      </w:r>
      <w:r w:rsidRPr="00227632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227632">
        <w:rPr>
          <w:rFonts w:ascii="Times New Roman" w:hAnsi="Times New Roman" w:cs="Times New Roman"/>
          <w:sz w:val="24"/>
          <w:szCs w:val="24"/>
        </w:rPr>
        <w:t xml:space="preserve">, e2962. </w:t>
      </w:r>
      <w:r w:rsidR="00172E1C">
        <w:rPr>
          <w:rFonts w:ascii="Times New Roman" w:hAnsi="Times New Roman" w:cs="Times New Roman"/>
          <w:sz w:val="24"/>
          <w:szCs w:val="24"/>
        </w:rPr>
        <w:t xml:space="preserve">Retrieved from: </w:t>
      </w:r>
      <w:r w:rsidRPr="00227632">
        <w:rPr>
          <w:rFonts w:ascii="Times New Roman" w:hAnsi="Times New Roman" w:cs="Times New Roman"/>
          <w:sz w:val="24"/>
          <w:szCs w:val="24"/>
        </w:rPr>
        <w:t xml:space="preserve">http://doi.org/10.1590/1518-8345.2128.2962 </w:t>
      </w:r>
    </w:p>
    <w:p w:rsidR="00227632" w:rsidRPr="00227632" w:rsidRDefault="00227632" w:rsidP="00A136A2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227632">
        <w:rPr>
          <w:rFonts w:ascii="Times New Roman" w:hAnsi="Times New Roman" w:cs="Times New Roman"/>
          <w:sz w:val="24"/>
          <w:szCs w:val="24"/>
        </w:rPr>
        <w:t>Hagerty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, T. A., Samuels, W., 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Norcini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-Pala, A., &amp; 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Gigliotti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, E. (2017). 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Peplau’s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 Theory of Interpersonal Relations: An Alternate Factor Structure for Patient Experience Data? </w:t>
      </w:r>
      <w:proofErr w:type="gramStart"/>
      <w:r w:rsidRPr="00227632">
        <w:rPr>
          <w:rFonts w:ascii="Times New Roman" w:hAnsi="Times New Roman" w:cs="Times New Roman"/>
          <w:i/>
          <w:iCs/>
          <w:sz w:val="24"/>
          <w:szCs w:val="24"/>
        </w:rPr>
        <w:t>Nursing Science Quarterly</w:t>
      </w:r>
      <w:r w:rsidRPr="00227632">
        <w:rPr>
          <w:rFonts w:ascii="Times New Roman" w:hAnsi="Times New Roman" w:cs="Times New Roman"/>
          <w:sz w:val="24"/>
          <w:szCs w:val="24"/>
        </w:rPr>
        <w:t xml:space="preserve">, </w:t>
      </w:r>
      <w:r w:rsidRPr="00227632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227632">
        <w:rPr>
          <w:rFonts w:ascii="Times New Roman" w:hAnsi="Times New Roman" w:cs="Times New Roman"/>
          <w:sz w:val="24"/>
          <w:szCs w:val="24"/>
        </w:rPr>
        <w:t>(2), 160–167.</w:t>
      </w:r>
      <w:proofErr w:type="gramEnd"/>
      <w:r w:rsidRPr="00227632">
        <w:rPr>
          <w:rFonts w:ascii="Times New Roman" w:hAnsi="Times New Roman" w:cs="Times New Roman"/>
          <w:sz w:val="24"/>
          <w:szCs w:val="24"/>
        </w:rPr>
        <w:t xml:space="preserve"> http://doi.org/10.1177/0894318417693286 </w:t>
      </w:r>
    </w:p>
    <w:p w:rsidR="00227632" w:rsidRPr="00227632" w:rsidRDefault="00227632" w:rsidP="00A136A2">
      <w:pPr>
        <w:spacing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227632">
        <w:rPr>
          <w:rFonts w:ascii="Times New Roman" w:hAnsi="Times New Roman" w:cs="Times New Roman"/>
          <w:sz w:val="24"/>
          <w:szCs w:val="24"/>
        </w:rPr>
        <w:t>Manux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, Y., Juan, L., Marcos, A., &amp; </w:t>
      </w:r>
      <w:proofErr w:type="spellStart"/>
      <w:r w:rsidRPr="00227632">
        <w:rPr>
          <w:rFonts w:ascii="Times New Roman" w:hAnsi="Times New Roman" w:cs="Times New Roman"/>
          <w:sz w:val="24"/>
          <w:szCs w:val="24"/>
        </w:rPr>
        <w:t>Soler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>, M. (2014).</w:t>
      </w:r>
      <w:proofErr w:type="gramEnd"/>
      <w:r w:rsidRPr="00227632">
        <w:rPr>
          <w:rFonts w:ascii="Times New Roman" w:hAnsi="Times New Roman" w:cs="Times New Roman"/>
          <w:sz w:val="24"/>
          <w:szCs w:val="24"/>
        </w:rPr>
        <w:t xml:space="preserve"> </w:t>
      </w:r>
      <w:r w:rsidRPr="00227632">
        <w:rPr>
          <w:rFonts w:ascii="Times New Roman" w:eastAsia="Times New Roman" w:hAnsi="Times New Roman" w:cs="Times New Roman"/>
          <w:sz w:val="24"/>
          <w:szCs w:val="24"/>
          <w:lang w:eastAsia="en-GB"/>
        </w:rPr>
        <w:t>Interpersonal Relationships among Hospital Nurses and the Use of Communication Skills. Retrieved from: http://www.scielo.br/pdf/tce/v23n3/0104-0707-tce-23-03-00555.pdf</w:t>
      </w:r>
    </w:p>
    <w:p w:rsidR="00227632" w:rsidRPr="00227632" w:rsidRDefault="00227632" w:rsidP="00A136A2">
      <w:pPr>
        <w:spacing w:after="0" w:line="480" w:lineRule="auto"/>
        <w:ind w:left="567" w:hanging="567"/>
        <w:rPr>
          <w:rStyle w:val="element-citation"/>
          <w:rFonts w:ascii="Times New Roman" w:eastAsia="Calibri" w:hAnsi="Times New Roman" w:cs="Times New Roman"/>
          <w:sz w:val="24"/>
          <w:szCs w:val="24"/>
        </w:rPr>
      </w:pPr>
      <w:proofErr w:type="spellStart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>Martsolf</w:t>
      </w:r>
      <w:proofErr w:type="spellEnd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 xml:space="preserve"> G, Gibson T, </w:t>
      </w:r>
      <w:proofErr w:type="spellStart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>Benevent</w:t>
      </w:r>
      <w:proofErr w:type="spellEnd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 xml:space="preserve"> R, Jiang </w:t>
      </w:r>
      <w:proofErr w:type="gramStart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>J, …</w:t>
      </w:r>
      <w:proofErr w:type="gramEnd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>Auerbach</w:t>
      </w:r>
      <w:proofErr w:type="spellEnd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 xml:space="preserve"> D.(2016). An Examination of Hospital Nurse Staffing a</w:t>
      </w:r>
      <w:r w:rsidR="00172E1C">
        <w:rPr>
          <w:rStyle w:val="element-citation"/>
          <w:rFonts w:ascii="Times New Roman" w:hAnsi="Times New Roman" w:cs="Times New Roman"/>
          <w:sz w:val="24"/>
          <w:szCs w:val="24"/>
        </w:rPr>
        <w:t>nd Patient Experience w</w:t>
      </w:r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 xml:space="preserve">ith Care: Differences </w:t>
      </w:r>
      <w:proofErr w:type="gramStart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>Between</w:t>
      </w:r>
      <w:proofErr w:type="gramEnd"/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 xml:space="preserve"> Cross-Sectional and Longitudinal Estimates. </w:t>
      </w:r>
      <w:proofErr w:type="gramStart"/>
      <w:r w:rsidRPr="00227632">
        <w:rPr>
          <w:rStyle w:val="ref-journal"/>
          <w:rFonts w:ascii="Times New Roman" w:hAnsi="Times New Roman" w:cs="Times New Roman"/>
          <w:sz w:val="24"/>
          <w:szCs w:val="24"/>
        </w:rPr>
        <w:t>Health Services Research.</w:t>
      </w:r>
      <w:proofErr w:type="gramEnd"/>
      <w:r w:rsidRPr="00227632">
        <w:rPr>
          <w:rStyle w:val="ref-journal"/>
          <w:rFonts w:ascii="Times New Roman" w:hAnsi="Times New Roman" w:cs="Times New Roman"/>
          <w:sz w:val="24"/>
          <w:szCs w:val="24"/>
        </w:rPr>
        <w:t xml:space="preserve"> </w:t>
      </w:r>
      <w:r w:rsidRPr="00227632">
        <w:rPr>
          <w:rStyle w:val="element-citation"/>
          <w:rFonts w:ascii="Times New Roman" w:hAnsi="Times New Roman" w:cs="Times New Roman"/>
          <w:sz w:val="24"/>
          <w:szCs w:val="24"/>
        </w:rPr>
        <w:t>Retrieved from: https</w:t>
      </w:r>
      <w:r w:rsidR="00172E1C">
        <w:rPr>
          <w:rStyle w:val="element-citation"/>
          <w:rFonts w:ascii="Times New Roman" w:hAnsi="Times New Roman" w:cs="Times New Roman"/>
          <w:sz w:val="24"/>
          <w:szCs w:val="24"/>
        </w:rPr>
        <w:t>://doi:10.1111/1475-6773.12462</w:t>
      </w:r>
    </w:p>
    <w:p w:rsidR="00227632" w:rsidRPr="00227632" w:rsidRDefault="00227632" w:rsidP="00A136A2">
      <w:pPr>
        <w:pStyle w:val="Heading1"/>
        <w:spacing w:line="480" w:lineRule="auto"/>
        <w:ind w:left="567" w:hanging="567"/>
        <w:rPr>
          <w:b w:val="0"/>
          <w:sz w:val="24"/>
          <w:szCs w:val="24"/>
        </w:rPr>
      </w:pPr>
      <w:proofErr w:type="spellStart"/>
      <w:r w:rsidRPr="00227632">
        <w:rPr>
          <w:b w:val="0"/>
          <w:sz w:val="24"/>
          <w:szCs w:val="24"/>
        </w:rPr>
        <w:t>Peplau</w:t>
      </w:r>
      <w:proofErr w:type="spellEnd"/>
      <w:r w:rsidRPr="00227632">
        <w:rPr>
          <w:b w:val="0"/>
          <w:sz w:val="24"/>
          <w:szCs w:val="24"/>
        </w:rPr>
        <w:t xml:space="preserve">, H. (1997). </w:t>
      </w:r>
      <w:proofErr w:type="spellStart"/>
      <w:proofErr w:type="gramStart"/>
      <w:r w:rsidRPr="00227632">
        <w:rPr>
          <w:b w:val="0"/>
          <w:sz w:val="24"/>
          <w:szCs w:val="24"/>
        </w:rPr>
        <w:t>Peplau's</w:t>
      </w:r>
      <w:proofErr w:type="spellEnd"/>
      <w:r w:rsidRPr="00227632">
        <w:rPr>
          <w:b w:val="0"/>
          <w:sz w:val="24"/>
          <w:szCs w:val="24"/>
        </w:rPr>
        <w:t xml:space="preserve"> Theory of Interpersonal Relations.</w:t>
      </w:r>
      <w:proofErr w:type="gramEnd"/>
      <w:r w:rsidRPr="00227632">
        <w:rPr>
          <w:b w:val="0"/>
          <w:sz w:val="24"/>
          <w:szCs w:val="24"/>
        </w:rPr>
        <w:t xml:space="preserve"> </w:t>
      </w:r>
      <w:proofErr w:type="gramStart"/>
      <w:r w:rsidRPr="00227632">
        <w:rPr>
          <w:b w:val="0"/>
          <w:sz w:val="24"/>
          <w:szCs w:val="24"/>
        </w:rPr>
        <w:t xml:space="preserve">Nursing Science </w:t>
      </w:r>
      <w:proofErr w:type="spellStart"/>
      <w:r w:rsidRPr="00227632">
        <w:rPr>
          <w:b w:val="0"/>
          <w:sz w:val="24"/>
          <w:szCs w:val="24"/>
        </w:rPr>
        <w:t>Quartely</w:t>
      </w:r>
      <w:proofErr w:type="spellEnd"/>
      <w:r w:rsidRPr="00227632">
        <w:rPr>
          <w:b w:val="0"/>
          <w:sz w:val="24"/>
          <w:szCs w:val="24"/>
        </w:rPr>
        <w:t>.</w:t>
      </w:r>
      <w:proofErr w:type="gramEnd"/>
      <w:r w:rsidRPr="00227632">
        <w:rPr>
          <w:b w:val="0"/>
          <w:sz w:val="24"/>
          <w:szCs w:val="24"/>
        </w:rPr>
        <w:t xml:space="preserve"> Retrieved from: https://doi.org/10.1177/089431849701000407 </w:t>
      </w:r>
    </w:p>
    <w:p w:rsidR="00227632" w:rsidRPr="00D627C3" w:rsidRDefault="00227632" w:rsidP="00D627C3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227632">
        <w:rPr>
          <w:rFonts w:ascii="Times New Roman" w:hAnsi="Times New Roman" w:cs="Times New Roman"/>
          <w:sz w:val="24"/>
          <w:szCs w:val="24"/>
        </w:rPr>
        <w:t>Senn</w:t>
      </w:r>
      <w:proofErr w:type="spellEnd"/>
      <w:r w:rsidRPr="00227632">
        <w:rPr>
          <w:rFonts w:ascii="Times New Roman" w:hAnsi="Times New Roman" w:cs="Times New Roman"/>
          <w:sz w:val="24"/>
          <w:szCs w:val="24"/>
        </w:rPr>
        <w:t xml:space="preserve">, J. (2013). </w:t>
      </w:r>
      <w:proofErr w:type="spellStart"/>
      <w:r w:rsidRPr="00227632">
        <w:rPr>
          <w:rFonts w:ascii="Times New Roman" w:hAnsi="Times New Roman" w:cs="Times New Roman"/>
          <w:iCs/>
          <w:sz w:val="24"/>
          <w:szCs w:val="24"/>
        </w:rPr>
        <w:t>Peplau's</w:t>
      </w:r>
      <w:proofErr w:type="spellEnd"/>
      <w:r w:rsidRPr="00227632">
        <w:rPr>
          <w:rFonts w:ascii="Times New Roman" w:hAnsi="Times New Roman" w:cs="Times New Roman"/>
          <w:iCs/>
          <w:sz w:val="24"/>
          <w:szCs w:val="24"/>
        </w:rPr>
        <w:t xml:space="preserve"> Theory of Interpersonal Relations: Application in Emergency and Rural Nursing</w:t>
      </w:r>
      <w:r w:rsidRPr="0022763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27632">
        <w:rPr>
          <w:rFonts w:ascii="Times New Roman" w:hAnsi="Times New Roman" w:cs="Times New Roman"/>
          <w:sz w:val="24"/>
          <w:szCs w:val="24"/>
        </w:rPr>
        <w:t>Nursing Science Quarterly.</w:t>
      </w:r>
      <w:proofErr w:type="gramEnd"/>
      <w:r w:rsidRPr="00227632">
        <w:rPr>
          <w:rFonts w:ascii="Times New Roman" w:hAnsi="Times New Roman" w:cs="Times New Roman"/>
          <w:sz w:val="24"/>
          <w:szCs w:val="24"/>
        </w:rPr>
        <w:t xml:space="preserve"> Retrieved from https://www.researchgate.net/publication/233941074_Peplau%27s_Theory_of_Interpersonal_Relations_Application_in_Emergency_and_Rural_Nursing </w:t>
      </w:r>
    </w:p>
    <w:p w:rsidR="00227632" w:rsidRPr="00227632" w:rsidRDefault="00227632" w:rsidP="00A136A2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227632" w:rsidRPr="002276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492"/>
    <w:rsid w:val="000E4971"/>
    <w:rsid w:val="0014217B"/>
    <w:rsid w:val="00172E1C"/>
    <w:rsid w:val="001A7089"/>
    <w:rsid w:val="00227632"/>
    <w:rsid w:val="00242ECA"/>
    <w:rsid w:val="002609D8"/>
    <w:rsid w:val="003903CC"/>
    <w:rsid w:val="003E3B9C"/>
    <w:rsid w:val="0051594A"/>
    <w:rsid w:val="00552B6B"/>
    <w:rsid w:val="00590E2B"/>
    <w:rsid w:val="0068290A"/>
    <w:rsid w:val="0076513C"/>
    <w:rsid w:val="007C0424"/>
    <w:rsid w:val="00893196"/>
    <w:rsid w:val="00967492"/>
    <w:rsid w:val="009A524B"/>
    <w:rsid w:val="00A136A2"/>
    <w:rsid w:val="00A61AD8"/>
    <w:rsid w:val="00B57085"/>
    <w:rsid w:val="00C3731A"/>
    <w:rsid w:val="00C6396F"/>
    <w:rsid w:val="00CB2F88"/>
    <w:rsid w:val="00D627C3"/>
    <w:rsid w:val="00E77CA9"/>
    <w:rsid w:val="00F0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76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63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element-citation">
    <w:name w:val="element-citation"/>
    <w:basedOn w:val="DefaultParagraphFont"/>
    <w:rsid w:val="00227632"/>
  </w:style>
  <w:style w:type="character" w:customStyle="1" w:styleId="ref-journal">
    <w:name w:val="ref-journal"/>
    <w:basedOn w:val="DefaultParagraphFont"/>
    <w:rsid w:val="002276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276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63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element-citation">
    <w:name w:val="element-citation"/>
    <w:basedOn w:val="DefaultParagraphFont"/>
    <w:rsid w:val="00227632"/>
  </w:style>
  <w:style w:type="character" w:customStyle="1" w:styleId="ref-journal">
    <w:name w:val="ref-journal"/>
    <w:basedOn w:val="DefaultParagraphFont"/>
    <w:rsid w:val="00227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2018-10-19T14:22:00Z</dcterms:created>
  <dcterms:modified xsi:type="dcterms:W3CDTF">2018-10-21T17:54:00Z</dcterms:modified>
</cp:coreProperties>
</file>